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00" w:rsidRPr="00A75B30" w:rsidRDefault="00ED137B" w:rsidP="002A2E66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2654"/>
        </w:tabs>
        <w:spacing w:before="120" w:after="120" w:line="360" w:lineRule="auto"/>
        <w:ind w:left="103"/>
        <w:jc w:val="center"/>
        <w:rPr>
          <w:b/>
          <w:color w:val="FF0000"/>
        </w:rPr>
      </w:pPr>
      <w:r>
        <w:rPr>
          <w:b/>
        </w:rPr>
        <w:t xml:space="preserve">TERMO DE </w:t>
      </w:r>
      <w:r w:rsidRPr="00D31B18">
        <w:rPr>
          <w:b/>
        </w:rPr>
        <w:t>OUTORGA:</w:t>
      </w:r>
      <w:r w:rsidRPr="00D31B18">
        <w:rPr>
          <w:b/>
        </w:rPr>
        <w:tab/>
      </w:r>
      <w:r w:rsidR="00A75B30" w:rsidRPr="00A75B30">
        <w:rPr>
          <w:b/>
          <w:color w:val="FF0000"/>
        </w:rPr>
        <w:t>XXX</w:t>
      </w:r>
      <w:r w:rsidRPr="00A75B30">
        <w:rPr>
          <w:b/>
          <w:color w:val="FF0000"/>
        </w:rPr>
        <w:t>/202</w:t>
      </w:r>
      <w:r w:rsidR="00D31B18" w:rsidRPr="00A75B30">
        <w:rPr>
          <w:b/>
          <w:color w:val="FF0000"/>
        </w:rPr>
        <w:t>3</w:t>
      </w:r>
      <w:bookmarkStart w:id="0" w:name="_GoBack"/>
      <w:bookmarkEnd w:id="0"/>
    </w:p>
    <w:p w:rsidR="00D31B18" w:rsidRDefault="00D31B18" w:rsidP="002A2E66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2654"/>
        </w:tabs>
        <w:spacing w:before="120" w:after="120" w:line="360" w:lineRule="auto"/>
        <w:ind w:left="103"/>
        <w:jc w:val="center"/>
        <w:rPr>
          <w:b/>
        </w:rPr>
      </w:pPr>
      <w:r w:rsidRPr="00D35CEE">
        <w:rPr>
          <w:b/>
        </w:rPr>
        <w:t>REINGRESSO</w:t>
      </w:r>
      <w:r w:rsidR="00A57578" w:rsidRPr="00D35CEE">
        <w:rPr>
          <w:b/>
        </w:rPr>
        <w:t xml:space="preserve"> PROFISSIONAIS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103"/>
        <w:jc w:val="both"/>
      </w:pPr>
    </w:p>
    <w:p w:rsidR="00867200" w:rsidRDefault="00ED137B">
      <w:pPr>
        <w:pStyle w:val="Normal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CONCESSÃO DE BOLSA DE APOIO À DIFUSÃO DE CONHECIMENTO DO PROGRAMA </w:t>
      </w:r>
    </w:p>
    <w:p w:rsidR="00867200" w:rsidRDefault="00ED137B">
      <w:pPr>
        <w:pStyle w:val="Normal2"/>
        <w:jc w:val="center"/>
        <w:rPr>
          <w:sz w:val="20"/>
          <w:szCs w:val="20"/>
        </w:rPr>
      </w:pPr>
      <w:r>
        <w:rPr>
          <w:b/>
          <w:sz w:val="20"/>
          <w:szCs w:val="20"/>
        </w:rPr>
        <w:t>ESTADUAL DE BOLSAS DE ESTUDO, PESQUISA E EXTENSÃO TECNOLÓGICA NO SUS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103"/>
        <w:jc w:val="both"/>
      </w:pP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103"/>
        <w:jc w:val="both"/>
      </w:pPr>
    </w:p>
    <w:p w:rsidR="00867200" w:rsidRDefault="00ED137B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  <w:tab w:val="left" w:pos="5772"/>
        </w:tabs>
        <w:spacing w:before="120" w:after="120" w:line="360" w:lineRule="auto"/>
        <w:jc w:val="both"/>
        <w:rPr>
          <w:b/>
        </w:rPr>
      </w:pPr>
      <w:r>
        <w:rPr>
          <w:b/>
        </w:rPr>
        <w:t>IDENTIFICAÇÃO</w:t>
      </w:r>
      <w:r>
        <w:rPr>
          <w:b/>
        </w:rPr>
        <w:tab/>
        <w:t>Processo: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03" w:firstLine="38"/>
        <w:jc w:val="both"/>
      </w:pPr>
      <w:r>
        <w:t xml:space="preserve">Edital: </w:t>
      </w:r>
      <w:r w:rsidRPr="00A75B30">
        <w:rPr>
          <w:color w:val="FF0000"/>
        </w:rPr>
        <w:t xml:space="preserve">EDITAL ICEPi/SESA Nº </w:t>
      </w:r>
      <w:r w:rsidR="00FB5B38" w:rsidRPr="00A75B30">
        <w:rPr>
          <w:color w:val="FF0000"/>
        </w:rPr>
        <w:t>XXX</w:t>
      </w:r>
      <w:r w:rsidRPr="00A75B30">
        <w:rPr>
          <w:color w:val="FF0000"/>
        </w:rPr>
        <w:t>/20</w:t>
      </w:r>
      <w:r w:rsidR="00A75B30" w:rsidRPr="00A75B30">
        <w:rPr>
          <w:color w:val="FF0000"/>
        </w:rPr>
        <w:t>23</w:t>
      </w:r>
      <w:r w:rsidRPr="00D31B18">
        <w:t>– Bolsa</w:t>
      </w:r>
      <w:r>
        <w:rPr>
          <w:i/>
        </w:rPr>
        <w:t xml:space="preserve"> de Estudo, Pesquisae Extensão Tecnológica do Sistema Único de Saúde - PEPiSUS, </w:t>
      </w:r>
      <w:r>
        <w:t>Modalidade Bolsa de Formação / Aperfeiçoamento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103"/>
        <w:jc w:val="both"/>
      </w:pPr>
    </w:p>
    <w:p w:rsidR="00867200" w:rsidRDefault="00ED137B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before="120" w:after="120" w:line="360" w:lineRule="auto"/>
        <w:jc w:val="both"/>
      </w:pPr>
      <w:r>
        <w:rPr>
          <w:b/>
        </w:rPr>
        <w:t>OUTORGANTE</w:t>
      </w:r>
    </w:p>
    <w:p w:rsidR="00867200" w:rsidRDefault="00ED137B">
      <w:pPr>
        <w:pStyle w:val="Normal2"/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2"/>
        <w:jc w:val="both"/>
      </w:pPr>
      <w:r>
        <w:t xml:space="preserve">O município de </w:t>
      </w:r>
      <w:r w:rsidRPr="00D31B18">
        <w:rPr>
          <w:color w:val="FF0000"/>
        </w:rPr>
        <w:t>XXXXXXXXX,</w:t>
      </w:r>
      <w:r w:rsidRPr="00D31B18">
        <w:t xml:space="preserve"> por</w:t>
      </w:r>
      <w:r>
        <w:t xml:space="preserve"> meio do Termo de Cooperação Técnica </w:t>
      </w:r>
      <w:r w:rsidR="00A75B30" w:rsidRPr="00D31B18">
        <w:rPr>
          <w:color w:val="FF0000"/>
        </w:rPr>
        <w:t>XXXX</w:t>
      </w:r>
      <w:r w:rsidRPr="00D31B18">
        <w:rPr>
          <w:color w:val="FF0000"/>
        </w:rPr>
        <w:t>/</w:t>
      </w:r>
      <w:r>
        <w:t xml:space="preserve">2019  entre ICEPi/SESA e do Termo de Adesão e Compromisso, com sede e foro no </w:t>
      </w:r>
      <w:r w:rsidRPr="00D31B18">
        <w:rPr>
          <w:color w:val="FF0000"/>
        </w:rPr>
        <w:t xml:space="preserve">Município de XXXXX,, situada na Rua </w:t>
      </w:r>
      <w:r w:rsidR="00A75B30" w:rsidRPr="00D31B18">
        <w:rPr>
          <w:color w:val="FF0000"/>
        </w:rPr>
        <w:t>XXXXXXX,</w:t>
      </w:r>
      <w:r w:rsidRPr="00D31B18">
        <w:rPr>
          <w:color w:val="FF0000"/>
        </w:rPr>
        <w:t xml:space="preserve"> nº </w:t>
      </w:r>
      <w:r w:rsidR="00A75B30" w:rsidRPr="00D31B18">
        <w:rPr>
          <w:color w:val="FF0000"/>
        </w:rPr>
        <w:t>XXX</w:t>
      </w:r>
      <w:r w:rsidRPr="00D31B18">
        <w:rPr>
          <w:color w:val="FF0000"/>
        </w:rPr>
        <w:t xml:space="preserve"> CEP: </w:t>
      </w:r>
      <w:r w:rsidR="00A75B30" w:rsidRPr="00D31B18">
        <w:rPr>
          <w:color w:val="FF0000"/>
        </w:rPr>
        <w:t>290XX-XXX</w:t>
      </w:r>
      <w:r w:rsidRPr="00D31B18">
        <w:rPr>
          <w:color w:val="FF0000"/>
        </w:rPr>
        <w:t xml:space="preserve">, bairro de </w:t>
      </w:r>
      <w:r w:rsidR="00A75B30" w:rsidRPr="00D31B18">
        <w:rPr>
          <w:color w:val="FF0000"/>
        </w:rPr>
        <w:t>XXXXX,</w:t>
      </w:r>
      <w:r w:rsidRPr="00D31B18">
        <w:rPr>
          <w:color w:val="FF0000"/>
        </w:rPr>
        <w:t xml:space="preserve"> inscrito no CNPJ: </w:t>
      </w:r>
      <w:r w:rsidR="00A75B30" w:rsidRPr="00D31B18">
        <w:rPr>
          <w:color w:val="FF0000"/>
        </w:rPr>
        <w:t xml:space="preserve">XX.XXX.XXXX/XXXX-XX </w:t>
      </w:r>
      <w:r>
        <w:t xml:space="preserve">doravante denominada simplesmente Secretaria Municipal de Saúde de xxxxxxx, neste ato representado pelo(a) responsável, </w:t>
      </w:r>
      <w:r w:rsidR="00A75B30" w:rsidRPr="00C523AC">
        <w:rPr>
          <w:color w:val="FF0000"/>
        </w:rPr>
        <w:t>XXXXXXXXXXXXXXXXXXXXXXXXXXXXXXX</w:t>
      </w:r>
      <w:r w:rsidRPr="00D31B18">
        <w:rPr>
          <w:color w:val="FF0000"/>
        </w:rPr>
        <w:t xml:space="preserve">, </w:t>
      </w:r>
      <w:r>
        <w:t xml:space="preserve">nacionalidade/brasileiro(a), estado civil/casado(a), portador da carteira de identidade nº </w:t>
      </w:r>
      <w:r w:rsidR="00A75B30" w:rsidRPr="00D31B18">
        <w:rPr>
          <w:color w:val="FF0000"/>
        </w:rPr>
        <w:t xml:space="preserve">XXXXXXXXXXXXXXX </w:t>
      </w:r>
      <w:r>
        <w:t>e inscrita no CPF</w:t>
      </w:r>
      <w:r w:rsidR="00A75B30" w:rsidRPr="00D31B18">
        <w:rPr>
          <w:color w:val="FF0000"/>
        </w:rPr>
        <w:t>: XXX.XXX.XXX-XX</w:t>
      </w:r>
    </w:p>
    <w:p w:rsidR="00867200" w:rsidRDefault="00867200">
      <w:pPr>
        <w:pStyle w:val="Normal2"/>
        <w:spacing w:before="120" w:after="120" w:line="360" w:lineRule="auto"/>
        <w:ind w:left="141" w:right="112" w:firstLine="6"/>
        <w:jc w:val="both"/>
      </w:pPr>
    </w:p>
    <w:p w:rsidR="00867200" w:rsidRDefault="00ED137B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before="120" w:after="120" w:line="360" w:lineRule="auto"/>
        <w:jc w:val="both"/>
        <w:rPr>
          <w:b/>
        </w:rPr>
      </w:pPr>
      <w:r>
        <w:rPr>
          <w:b/>
        </w:rPr>
        <w:t>OUTORGADO</w:t>
      </w:r>
    </w:p>
    <w:p w:rsidR="00867200" w:rsidRPr="00D31B18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03" w:right="-29" w:firstLine="38"/>
        <w:jc w:val="both"/>
        <w:rPr>
          <w:color w:val="FF0000"/>
        </w:rPr>
      </w:pPr>
      <w:r w:rsidRPr="00D31B18">
        <w:rPr>
          <w:color w:val="FF0000"/>
        </w:rPr>
        <w:t xml:space="preserve">XXXXXXXXXXX, </w:t>
      </w:r>
      <w:r>
        <w:t>doravante denominado(a) OUTORGADO, profissional bolsista, portador(a) do RG n.</w:t>
      </w:r>
      <w:r w:rsidRPr="00D31B18">
        <w:rPr>
          <w:color w:val="FF0000"/>
        </w:rPr>
        <w:t xml:space="preserve">XXXXXXXXXXX </w:t>
      </w:r>
      <w:r>
        <w:t xml:space="preserve">e CPF n.º </w:t>
      </w:r>
      <w:r w:rsidRPr="00D31B18">
        <w:rPr>
          <w:color w:val="FF0000"/>
        </w:rPr>
        <w:t>XXXXXXXXXXXX</w:t>
      </w:r>
      <w:r>
        <w:t xml:space="preserve">, residente e domiciliado a </w:t>
      </w:r>
      <w:r w:rsidRPr="00D31B18">
        <w:rPr>
          <w:color w:val="FF0000"/>
        </w:rPr>
        <w:t>XXXXXXXXXXXXXXXX, CEP XXXXXXXXXXXX.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103"/>
        <w:jc w:val="both"/>
      </w:pPr>
    </w:p>
    <w:p w:rsidR="00867200" w:rsidRDefault="00ED137B">
      <w:pPr>
        <w:pStyle w:val="Normal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8"/>
        </w:tabs>
        <w:spacing w:before="120" w:after="120" w:line="360" w:lineRule="auto"/>
        <w:ind w:hanging="335"/>
        <w:jc w:val="both"/>
      </w:pPr>
      <w:r>
        <w:rPr>
          <w:b/>
        </w:rPr>
        <w:t>PROGRAMA / PROJETO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02"/>
        <w:jc w:val="both"/>
      </w:pPr>
      <w:r>
        <w:t xml:space="preserve">Programa Estadual de Qualificação da Atenção Primária à Saúde (Qualifica-APS) / Componente provimento e Fixação de Profissionais - </w:t>
      </w:r>
      <w:r w:rsidRPr="00D31B18">
        <w:rPr>
          <w:color w:val="FF0000"/>
        </w:rPr>
        <w:t>Município XXXXXXX.</w:t>
      </w:r>
    </w:p>
    <w:p w:rsidR="00867200" w:rsidRDefault="00867200">
      <w:pPr>
        <w:pStyle w:val="Normal2"/>
        <w:spacing w:before="120" w:after="120" w:line="360" w:lineRule="auto"/>
        <w:ind w:left="103" w:right="103"/>
        <w:jc w:val="both"/>
      </w:pP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103"/>
        <w:jc w:val="both"/>
      </w:pP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CLÁUSULA PRIMEIRA - DO OBJETO - Este Instrumento tem por objeto a concessão de Bolsa, </w:t>
      </w:r>
      <w:r>
        <w:lastRenderedPageBreak/>
        <w:t xml:space="preserve">conforme Lei Complementar nº 909,§ 4º do Art. 15, de 26 de abril de 2019 dentro do Programa </w:t>
      </w:r>
      <w:r>
        <w:rPr>
          <w:i/>
        </w:rPr>
        <w:t xml:space="preserve"> de Estudo, Pesquisae Extensão Tecnológica do Sistema Único de Saúde - PEPiSUS</w:t>
      </w:r>
      <w:r>
        <w:t xml:space="preserve">, 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único – O OUTORGADO, para a percepção da bolsa,  tem integral responsabilidade na execução do Plano de Trabalho Individual previsto no âmbito do Programa Qualifica-APS, componentes Formação em Saúde e Provimento e Fixação de Profissionais, sob a coordenação do ICEPi/Município.</w:t>
      </w:r>
    </w:p>
    <w:p w:rsidR="00867200" w:rsidRPr="00D31B18" w:rsidRDefault="00ED137B">
      <w:pPr>
        <w:pStyle w:val="Normal2"/>
        <w:spacing w:before="120" w:after="120" w:line="360" w:lineRule="auto"/>
        <w:ind w:left="141" w:right="112" w:firstLine="6"/>
        <w:jc w:val="both"/>
        <w:rPr>
          <w:color w:val="FF0000"/>
        </w:rPr>
      </w:pPr>
      <w:r>
        <w:t xml:space="preserve">CLÁUSULA SEGUNDA – DA ORIGEM DOS RECURSOS / DOTAÇÃO ORÇAMENTÁRIA - Os recursos destinados para o </w:t>
      </w:r>
      <w:r w:rsidRPr="00C523AC">
        <w:t xml:space="preserve">pagamento das bolsas são provenientes de recursos oriundos do Município </w:t>
      </w:r>
      <w:r w:rsidRPr="00C523AC">
        <w:rPr>
          <w:color w:val="FF0000"/>
        </w:rPr>
        <w:t xml:space="preserve">XXXX, </w:t>
      </w:r>
      <w:r w:rsidRPr="00C523AC">
        <w:t xml:space="preserve">através do Fundo Municipal de Saúde – FMS, sob a </w:t>
      </w:r>
      <w:r w:rsidRPr="00C523AC">
        <w:rPr>
          <w:color w:val="FF0000"/>
        </w:rPr>
        <w:t xml:space="preserve">Fonte: XXXX, </w:t>
      </w:r>
      <w:r w:rsidRPr="00C523AC">
        <w:t xml:space="preserve">Atividade: </w:t>
      </w:r>
      <w:r w:rsidRPr="00C523AC">
        <w:rPr>
          <w:color w:val="FF0000"/>
        </w:rPr>
        <w:t xml:space="preserve">XXXXXXXXX - </w:t>
      </w:r>
      <w:r w:rsidRPr="00C523AC">
        <w:t>Capacitação e desenvolvimento de profissionais da rede de saúde no Plano Orçamentário</w:t>
      </w:r>
      <w:r w:rsidRPr="00C523AC">
        <w:rPr>
          <w:color w:val="FF0000"/>
        </w:rPr>
        <w:t xml:space="preserve"> XXXX.</w:t>
      </w:r>
    </w:p>
    <w:p w:rsidR="001E7F83" w:rsidRPr="00640B54" w:rsidRDefault="00ED137B" w:rsidP="001E7F83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CLÁUSULA TERCEIRA – DAS PARCELAS E VALOR DA BOLSA – o município </w:t>
      </w:r>
      <w:r w:rsidRPr="00D31B18">
        <w:rPr>
          <w:color w:val="FF0000"/>
        </w:rPr>
        <w:t>XX</w:t>
      </w:r>
      <w:r w:rsidR="00D31B18">
        <w:rPr>
          <w:color w:val="FF0000"/>
        </w:rPr>
        <w:t>XXXXXX</w:t>
      </w:r>
      <w:r w:rsidRPr="00D31B18">
        <w:rPr>
          <w:color w:val="FF0000"/>
        </w:rPr>
        <w:t xml:space="preserve">X </w:t>
      </w:r>
      <w:r>
        <w:t xml:space="preserve">, via FMS, </w:t>
      </w:r>
      <w:r w:rsidRPr="00146A78">
        <w:t>repassará diretamente ao(a) OUTORGADO(A)</w:t>
      </w:r>
      <w:r w:rsidR="00F3790A">
        <w:t xml:space="preserve"> </w:t>
      </w:r>
      <w:r w:rsidR="00D31B18" w:rsidRPr="00146A78">
        <w:rPr>
          <w:b/>
        </w:rPr>
        <w:t>até 36 (trinta e seis)</w:t>
      </w:r>
      <w:r w:rsidR="00F3790A">
        <w:rPr>
          <w:b/>
        </w:rPr>
        <w:t xml:space="preserve"> </w:t>
      </w:r>
      <w:r w:rsidR="00F13BC7" w:rsidRPr="00146A78">
        <w:t xml:space="preserve">parcelas </w:t>
      </w:r>
      <w:r w:rsidRPr="00146A78">
        <w:t xml:space="preserve">mensais de bolsa até o 5º (quinto) dia útil do mês subsequente ao da competência, a serem depositadas na </w:t>
      </w:r>
      <w:r w:rsidRPr="00640B54">
        <w:t>conta corrente informada pelo OUTORGADO (beneficiário).</w:t>
      </w:r>
    </w:p>
    <w:p w:rsidR="008040BA" w:rsidRPr="00F108B5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F108B5">
        <w:t xml:space="preserve">Parágrafo </w:t>
      </w:r>
      <w:r w:rsidR="00974BF5" w:rsidRPr="00F108B5">
        <w:t xml:space="preserve"> </w:t>
      </w:r>
      <w:r w:rsidR="008040BA" w:rsidRPr="00F108B5">
        <w:t xml:space="preserve">Primeiro – </w:t>
      </w:r>
      <w:r w:rsidR="00640B54" w:rsidRPr="00F108B5">
        <w:t>D</w:t>
      </w:r>
      <w:r w:rsidR="008040BA" w:rsidRPr="00F108B5">
        <w:t xml:space="preserve">ata de Reinício das </w:t>
      </w:r>
      <w:r w:rsidR="00640B54" w:rsidRPr="00F108B5">
        <w:t>A</w:t>
      </w:r>
      <w:r w:rsidR="008040BA" w:rsidRPr="00F108B5">
        <w:t xml:space="preserve">tividades </w:t>
      </w:r>
      <w:r w:rsidR="00640B54" w:rsidRPr="00F108B5">
        <w:rPr>
          <w:b/>
        </w:rPr>
        <w:t xml:space="preserve">em </w:t>
      </w:r>
      <w:r w:rsidR="008040BA" w:rsidRPr="00F108B5">
        <w:rPr>
          <w:b/>
        </w:rPr>
        <w:t>10 de abril de 2023.</w:t>
      </w:r>
    </w:p>
    <w:p w:rsidR="00867200" w:rsidRDefault="008040BA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F108B5">
        <w:t xml:space="preserve">Parágrafo </w:t>
      </w:r>
      <w:r w:rsidR="00640B54" w:rsidRPr="00F108B5">
        <w:t xml:space="preserve">Segundo </w:t>
      </w:r>
      <w:r w:rsidR="00ED137B" w:rsidRPr="00F108B5">
        <w:t>- Para</w:t>
      </w:r>
      <w:r w:rsidR="00ED137B">
        <w:t xml:space="preserve"> que o OUTORGADO faça jus ao pagamento integral da mensalidade da bolsa, deverá ter executado as atividades mensais previstas no Plano de Trabalho Individual e obtido a frequência normal, de acordo com o instrumento de regulação e registro do município, no respectivo mês, não sendo efetuado pagamento de forma proporcional.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  <w:rPr>
          <w:highlight w:val="yellow"/>
        </w:rPr>
      </w:pPr>
    </w:p>
    <w:p w:rsidR="00974BF5" w:rsidRPr="00571E5E" w:rsidRDefault="007F2D90" w:rsidP="00974BF5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12"/>
        <w:jc w:val="both"/>
        <w:rPr>
          <w:b/>
        </w:rPr>
      </w:pPr>
      <w:r w:rsidRPr="00571E5E">
        <w:rPr>
          <w:b/>
        </w:rPr>
        <w:t xml:space="preserve">DA CONTA BANCÁRIA PARA RECEBIMENTO DA BOLSA </w:t>
      </w:r>
    </w:p>
    <w:p w:rsidR="00974BF5" w:rsidRPr="007F2D90" w:rsidRDefault="00974BF5" w:rsidP="004C23E8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02" w:right="112"/>
        <w:jc w:val="both"/>
        <w:rPr>
          <w:color w:val="FF0000"/>
          <w:highlight w:val="cyan"/>
        </w:rPr>
      </w:pPr>
    </w:p>
    <w:tbl>
      <w:tblPr>
        <w:tblStyle w:val="a0"/>
        <w:tblW w:w="9297" w:type="dxa"/>
        <w:tblInd w:w="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1"/>
        <w:gridCol w:w="2002"/>
        <w:gridCol w:w="1814"/>
      </w:tblGrid>
      <w:tr w:rsidR="00867200">
        <w:trPr>
          <w:trHeight w:val="268"/>
        </w:trPr>
        <w:tc>
          <w:tcPr>
            <w:tcW w:w="5481" w:type="dxa"/>
          </w:tcPr>
          <w:p w:rsidR="00867200" w:rsidRDefault="00ED137B" w:rsidP="007B19DC">
            <w:pPr>
              <w:pStyle w:val="Normal2"/>
              <w:spacing w:before="120" w:after="120" w:line="360" w:lineRule="auto"/>
              <w:ind w:left="0" w:right="2127" w:hanging="2"/>
              <w:jc w:val="both"/>
            </w:pPr>
            <w:r>
              <w:rPr>
                <w:b/>
              </w:rPr>
              <w:t>Banco</w:t>
            </w:r>
          </w:p>
        </w:tc>
        <w:tc>
          <w:tcPr>
            <w:tcW w:w="2002" w:type="dxa"/>
          </w:tcPr>
          <w:p w:rsidR="00867200" w:rsidRDefault="00ED137B" w:rsidP="00ED137B">
            <w:pPr>
              <w:pStyle w:val="Normal2"/>
              <w:spacing w:before="120" w:after="120" w:line="360" w:lineRule="auto"/>
              <w:ind w:left="0" w:right="423" w:hanging="2"/>
              <w:jc w:val="both"/>
            </w:pPr>
            <w:r>
              <w:rPr>
                <w:b/>
              </w:rPr>
              <w:t>Agência</w:t>
            </w:r>
          </w:p>
        </w:tc>
        <w:tc>
          <w:tcPr>
            <w:tcW w:w="1814" w:type="dxa"/>
          </w:tcPr>
          <w:p w:rsidR="00867200" w:rsidRDefault="00ED137B" w:rsidP="00ED137B">
            <w:pPr>
              <w:pStyle w:val="Normal2"/>
              <w:spacing w:before="120" w:after="120" w:line="360" w:lineRule="auto"/>
              <w:ind w:left="0" w:right="423" w:hanging="2"/>
              <w:jc w:val="both"/>
            </w:pPr>
            <w:r>
              <w:rPr>
                <w:b/>
              </w:rPr>
              <w:t>Conta</w:t>
            </w:r>
          </w:p>
        </w:tc>
      </w:tr>
      <w:tr w:rsidR="00D31B18" w:rsidRPr="00D31B18">
        <w:trPr>
          <w:trHeight w:val="268"/>
        </w:trPr>
        <w:tc>
          <w:tcPr>
            <w:tcW w:w="5481" w:type="dxa"/>
          </w:tcPr>
          <w:p w:rsidR="00867200" w:rsidRPr="00D31B18" w:rsidRDefault="00ED137B" w:rsidP="007B19DC">
            <w:pPr>
              <w:pStyle w:val="Normal2"/>
              <w:spacing w:before="120" w:after="120" w:line="360" w:lineRule="auto"/>
              <w:ind w:left="0" w:right="2526" w:hanging="2"/>
              <w:jc w:val="both"/>
              <w:rPr>
                <w:color w:val="FF0000"/>
              </w:rPr>
            </w:pPr>
            <w:r w:rsidRPr="00D31B18">
              <w:rPr>
                <w:color w:val="FF0000"/>
              </w:rPr>
              <w:t>XXXX</w:t>
            </w:r>
          </w:p>
        </w:tc>
        <w:tc>
          <w:tcPr>
            <w:tcW w:w="2002" w:type="dxa"/>
          </w:tcPr>
          <w:p w:rsidR="00867200" w:rsidRPr="00D31B18" w:rsidRDefault="00ED137B" w:rsidP="00ED137B">
            <w:pPr>
              <w:pStyle w:val="Normal2"/>
              <w:spacing w:before="120" w:after="120" w:line="360" w:lineRule="auto"/>
              <w:ind w:left="0" w:right="423" w:hanging="2"/>
              <w:jc w:val="both"/>
              <w:rPr>
                <w:color w:val="FF0000"/>
              </w:rPr>
            </w:pPr>
            <w:r w:rsidRPr="00D31B18">
              <w:rPr>
                <w:color w:val="FF0000"/>
              </w:rPr>
              <w:t>XXXXXXX</w:t>
            </w:r>
          </w:p>
        </w:tc>
        <w:tc>
          <w:tcPr>
            <w:tcW w:w="1814" w:type="dxa"/>
          </w:tcPr>
          <w:p w:rsidR="00867200" w:rsidRPr="00D31B18" w:rsidRDefault="00ED137B" w:rsidP="00ED137B">
            <w:pPr>
              <w:pStyle w:val="Normal2"/>
              <w:spacing w:before="120" w:after="120" w:line="360" w:lineRule="auto"/>
              <w:ind w:left="0" w:right="423" w:hanging="2"/>
              <w:jc w:val="both"/>
              <w:rPr>
                <w:color w:val="FF0000"/>
              </w:rPr>
            </w:pPr>
            <w:r w:rsidRPr="00D31B18">
              <w:rPr>
                <w:color w:val="FF0000"/>
              </w:rPr>
              <w:t>XXXXXX</w:t>
            </w:r>
          </w:p>
        </w:tc>
      </w:tr>
    </w:tbl>
    <w:p w:rsidR="007F2D90" w:rsidRPr="007F2D90" w:rsidRDefault="007F2D90" w:rsidP="007F2D90">
      <w:pPr>
        <w:pStyle w:val="Normal2"/>
        <w:tabs>
          <w:tab w:val="left" w:pos="326"/>
        </w:tabs>
        <w:spacing w:before="120" w:after="120" w:line="360" w:lineRule="auto"/>
        <w:ind w:left="685"/>
        <w:jc w:val="both"/>
        <w:rPr>
          <w:strike/>
        </w:rPr>
      </w:pPr>
      <w:bookmarkStart w:id="1" w:name="_heading=h.gjdgxs" w:colFirst="0" w:colLast="0"/>
      <w:bookmarkEnd w:id="1"/>
    </w:p>
    <w:p w:rsidR="00867200" w:rsidRDefault="00867200">
      <w:pPr>
        <w:pStyle w:val="Normal2"/>
        <w:spacing w:before="120" w:after="120" w:line="360" w:lineRule="auto"/>
        <w:ind w:hanging="103"/>
        <w:jc w:val="both"/>
      </w:pPr>
      <w:bookmarkStart w:id="2" w:name="_heading=h.wh47acaytjhp" w:colFirst="0" w:colLast="0"/>
      <w:bookmarkEnd w:id="2"/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5 .CLAUSULA QUARTA - DAS OBRIGAÇÕES DOS MUNICÍPIOS PARTICIPANTES</w:t>
      </w:r>
    </w:p>
    <w:p w:rsidR="00312F4F" w:rsidRDefault="00312F4F" w:rsidP="00312F4F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2D3117">
        <w:t>5.1 Pagamento da Bolsa-formação diretamente ao profissional. O valor da bolsa mensal é unitário e indivisível, não podendo sofrer desconto e nem ser pago proporcionalmente, de acordo com o Regimento Interno do Provimento.</w:t>
      </w:r>
    </w:p>
    <w:p w:rsidR="00867200" w:rsidRDefault="00ED137B" w:rsidP="00312F4F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lastRenderedPageBreak/>
        <w:t>5.2</w:t>
      </w:r>
      <w:r>
        <w:tab/>
        <w:t>Tendo ocorrido troca do gestor municipal, é imperativa a atualização dos dados junto ao ICEPi/SESA.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5.3</w:t>
      </w:r>
      <w:r>
        <w:tab/>
        <w:t>Os municípios participantes deverão garantir o pagamento da bolsa de formação diretamente ao participante do Programa Estadual de Qualificação da Atenção Primária à Saúde, durante todo o período de participação nas ações de aperfeiçoamento, nos termos do § 4º Art. 15 da Lei Complementar nº 909, de 26 de abril de 2019 e da Resolução CIB/ES nº 105, de 22 de julho de 2019.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5.4</w:t>
      </w:r>
      <w:r>
        <w:tab/>
        <w:t>Os municípios deverão garantir condições adequadas para a atuação do profissional participante, conforme exigências e especificações da Política Nacional de Atenção Básica, tais como estrutura da unidade de saúde adequada, com segurança e higiene, fornecimento de equipamentos e insumos necessários e instalações sanitárias para o desempenho das atividades. Além de espaço físico adequado para o desenvolvimento das atividades teóricas e teórico-práticas.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5.5</w:t>
      </w:r>
      <w:r>
        <w:tab/>
        <w:t>Os municípios deverão propor um conjunto de ações e estratégias para o fortalecimento da Atenção Primária à Saúde, apoiando o desenvolvimento das atividades educacionais do Programa Estadual de Qualificação da Atenção Primária à Saúde.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5.6</w:t>
      </w:r>
      <w:r>
        <w:tab/>
        <w:t xml:space="preserve">Caso o município desista da adesão ou venha a ser descredenciado por decisão do ICEPi/SESA, os profissionais nele alocados serão remanejados para onde houver disponibilidade de local mais próximo de atuação do </w:t>
      </w:r>
      <w:r w:rsidRPr="00FB2E39">
        <w:t>bolsista. Devendo o município custear a bolsa do profissional até a sua realocação.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6</w:t>
      </w:r>
      <w:r>
        <w:tab/>
        <w:t>CLÁUSULA QUINTA - DAS OBRIGAÇÕES DO ICEPi/SESA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6.1 Ofertar e realizar cursos de Aperfeiçoamento e demais ofertas pedagógicas que integram o Programa Estadual de Qualificação de Atenção Primária à Saúde;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6.2</w:t>
      </w:r>
      <w:r>
        <w:tab/>
        <w:t>Supervisionar e realizar Tutoria clínica e pedagógica das equipes de saúde vinculadas ao Programa Estadual de Qualificação da Atenção Primária à Saúde;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6.3</w:t>
      </w:r>
      <w:r>
        <w:tab/>
        <w:t>Monitorar e avaliar as ações desenvolvidas no âmbito do Programa Estadual de Qualificação da Atenção Primária à Saúde;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6.4</w:t>
      </w:r>
      <w:r>
        <w:tab/>
        <w:t>Disponibilizar acesso a plataformas pedagógicas;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6.5</w:t>
      </w:r>
      <w:r>
        <w:tab/>
        <w:t>Disponibilizar sistema de informação em saúde para referenciamento à atenção ambulatorial;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6.6   Acompanhar e avaliar a execução e o cumprimento dos objetivos estabelecidos no Plano de Trabalho Individual, bem como neste Instrumento, mediante a análise dos relatórios trimestrais e </w:t>
      </w:r>
      <w:r>
        <w:lastRenderedPageBreak/>
        <w:t>produtos pedagógicos;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  <w:rPr>
          <w:highlight w:val="yellow"/>
        </w:rPr>
      </w:pPr>
      <w:r>
        <w:t>6.7 Organizar Seminários de Avaliação e Acompanhamento do desenvolvimento do projeto, quando for o caso.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CLÁUSULA SEXTA - DAS OBRIGAÇÕES DO(A) OUTORGADO/BOLSISTA - Sem prejuízo das demais cláusulas e condições constantes do presente Termo, o OUTORGADO(A) se compromete a: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Cumprir e fazer cumprir todas as legislações e normativas referentes ao Componente de Formação e Provimento do Programa Qualifica APS;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Cumprir e fazer cumprir legislações e normativas do Sistema Único de Saúde;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Manter cadastro atualizado junto ao município e ao ICEPi/SESA;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Cumprir integralmente todas as atividades previstas no Plano de Trabalho Individual, durante a vigência da bolsa;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4"/>
        </w:tabs>
        <w:spacing w:before="120" w:after="120" w:line="360" w:lineRule="auto"/>
        <w:ind w:left="708" w:right="112" w:hanging="283"/>
        <w:jc w:val="both"/>
      </w:pPr>
      <w:r>
        <w:t>Manter atendimento aos requisitos do OUTORGADO/BOLSISTA previstos no Edital, durante toda vigência deste instrumento;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Manter atualizados os dados da conta corrente informada para a movimentação dos recursos financeiros recebidos;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spacing w:before="120" w:after="120" w:line="360" w:lineRule="auto"/>
        <w:ind w:left="708" w:right="112" w:hanging="283"/>
        <w:jc w:val="both"/>
      </w:pPr>
      <w:r>
        <w:t xml:space="preserve"> Prestar esclarecimentos ao município e ao ICEPi/SESA sempre que solicitado;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Elaborar e encaminhar os produtos educacionais pactuados com a equipe docente (tutor/supervisor), de acordo com os prazos estabelecidos;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08" w:right="112" w:hanging="283"/>
        <w:jc w:val="both"/>
      </w:pPr>
      <w:r>
        <w:t>Não se afastar dos locais onde desenvolve suas atividades assistenciais/educacionais, exceto nos casos previstos;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4"/>
        </w:tabs>
        <w:spacing w:before="120" w:after="120" w:line="360" w:lineRule="auto"/>
        <w:ind w:left="708" w:right="112" w:hanging="283"/>
        <w:jc w:val="both"/>
      </w:pPr>
      <w:r>
        <w:t>Não acumular bolsa do ICEPi/SESA independente da modalidade;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7"/>
        </w:tabs>
        <w:spacing w:before="120" w:after="120" w:line="360" w:lineRule="auto"/>
        <w:ind w:left="708" w:right="112" w:hanging="283"/>
        <w:jc w:val="both"/>
      </w:pPr>
      <w:r>
        <w:t>Comunicar e devolver imediatamente ao Município eventuais valores recebidos indevidamente, sendo que os valores a serem devolvidos poderão ser deduzidos das mensalidades, no caso de beneficiários com bolsas ativas;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before="120" w:after="120" w:line="360" w:lineRule="auto"/>
        <w:ind w:left="708" w:right="112" w:hanging="283"/>
        <w:jc w:val="both"/>
      </w:pPr>
      <w:r>
        <w:t>Participar de Seminários e atividades específicas promovidos pelo ICEPi/SESA;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6"/>
        </w:tabs>
        <w:spacing w:before="120" w:after="120" w:line="360" w:lineRule="auto"/>
        <w:ind w:left="708" w:right="112" w:hanging="283"/>
        <w:jc w:val="both"/>
      </w:pPr>
      <w:r>
        <w:t xml:space="preserve"> Estar adimplente junto às Fazendas Públicas Federal/Previdenciária, estadual e municipal, e na Justiça Trabalhista;</w:t>
      </w:r>
    </w:p>
    <w:p w:rsidR="00867200" w:rsidRDefault="00ED137B">
      <w:pPr>
        <w:pStyle w:val="Normal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before="120" w:after="120" w:line="360" w:lineRule="auto"/>
        <w:ind w:left="708" w:right="112" w:hanging="283"/>
        <w:jc w:val="both"/>
      </w:pPr>
      <w:r>
        <w:t>Comunicar imediatamente ao município e ao ICEPi/SESA qualquer alteração relativa à descontinuidade do plano de trabalho, alteração de residência,</w:t>
      </w:r>
      <w:r w:rsidR="00507153">
        <w:t xml:space="preserve"> alteração de dados de </w:t>
      </w:r>
      <w:r w:rsidR="00507153">
        <w:lastRenderedPageBreak/>
        <w:t>contato,</w:t>
      </w:r>
      <w:r>
        <w:t xml:space="preserve"> de vínculo, aquisição de outra bolsa, e/ou desejo de desligamento do programa;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CLÁUSULA SÉTIMA – DA PUBLICAÇÃO E DIVULGAÇÃO DA PESQUISA - Fica o Outorgado obrigado a mencionar o apoio da ICEPi/SESA e município nos trabalhos publicados, nos seminários, simpósios e similares, e ainda, na divulgação dos mesmos, sob qualquer forma de comunicação ou por qualquer veículo, em decorrência do presente apoio financeiro, exceto quando proibido na Lei em decorrência de período eleitoral.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único - Deve constar nos trabalhos e atividades acima citados, nos impressos em geral e nas publicidades, a logomarca ICEPi/SESA e município, em lugar visível, de fácil identificação em escala e tamanho proporcionais à área de leitura.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2133F5">
        <w:t>CLÁUSULA OITAVA - DOS RELATÓRIOS TÉCNICOS – Deverão ser encaminhados ao ICEPi/SESA os relatórios técnicos trimestrais, em modelo específico.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I – O relatório  de avaliação trimestral, vinculado ao Plano de Trabalho Individual, indicará as adaptações que se fizerem necessárias, que deverão ser validadas pela Coordenação municipal do Projeto e pelo ICEPi/SESA;</w:t>
      </w:r>
    </w:p>
    <w:p w:rsidR="00867200" w:rsidRDefault="00ED137B">
      <w:pPr>
        <w:pStyle w:val="Normal2"/>
        <w:spacing w:line="360" w:lineRule="auto"/>
        <w:ind w:left="141" w:right="112" w:firstLine="6"/>
        <w:jc w:val="both"/>
      </w:pPr>
      <w:r>
        <w:t>II – O bolsista que não entregar o relatório no mês anterior à finalização da vigência da bolsa será considerado inadimplente, ficando suspenso o pagamento da última parcela e fica o bolsista impossibilitado de aderir à novos projetos até que a pendência seja sanada;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III – O prazo para entrega do relatório final de atividades será de até 90 (noventa) dias após a finalização das atividades do Projeto, transcorrido o prazo, o não envio do relatório caracterizará abandono do Projeto e ensejará na obrigatoriedade de devolução dos valores recebidos , desde a última validação de produto entregue;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  <w:rPr>
          <w:b/>
        </w:rPr>
      </w:pPr>
      <w:r>
        <w:t xml:space="preserve">Parágrafo único - O bolsista que não apresentar os relatórios nos prazos estabelecidos neste instrumento terá o pagamento das mensalidades da bolsa suspenso. </w:t>
      </w:r>
      <w:r>
        <w:rPr>
          <w:b/>
        </w:rPr>
        <w:t>Sanadas as pendências, serão reativados os pagamentos das mensalidades, a partir do mês subsequente à regularização, sem o reembolso das mensalidades suspensas.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CLÁUSULA NONA – DOCUMENTO INTEGRANTE - Integra o presente Instrumento, como se nele estivesse transcrito, o Plano de Trabalho Individual do bolsista;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CLÁUSULA DÉCIMA – DA PROPRIEDADE INTELECTUAL E DA CRIAÇÃO PROTEGIDA - No caso das atividades do OUTORGADO originarem criações intelectuais passíveis de proteção, as </w:t>
      </w:r>
      <w:r>
        <w:lastRenderedPageBreak/>
        <w:t>partes obedecerão as determinações da Lei Federal nº 10.973/2004, regulamentada pelo Decreto nº 5.563/2005, da Lei Complementar Estadual nº 642/2012 e as demais disposições legais vigentes.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rPr>
          <w:b/>
        </w:rPr>
        <w:t>Parágrafo único</w:t>
      </w:r>
      <w:r>
        <w:t xml:space="preserve"> - Os resultados econômicos auferidos na exploração comercial da criação protegida, inclusive na hipótese de transferência do direito de exploração a terceiros, serão partilhados com o Município/ICEPi/SESA/ES, por meio de contrato a ser celebrado com as instituições executoras de projetos nas quais as patentes ou similares foram desenvolvidas.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:rsidR="00867200" w:rsidRPr="00FB2E39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CLÁUSULA ONZE– DAS ALTERAÇÕES - As condições estabelecidas no presente Termo poderão ser alteradas por meio de termo aditivo, mediante solicitação acompanhada das devidas justificativas e das certidões negativas das Fazendas Municipal, Estadual e Federal e da Justiça do </w:t>
      </w:r>
      <w:r w:rsidRPr="00FB2E39">
        <w:t>Trabalho, apresentada com antecedência mínima de 30 (trinta) dias da data em que se pretenda a implementação da alteração, antes do fim da vigência deste Instrumento, desde que aceita pelo município/ICEPi/SESA quando necessária.</w:t>
      </w:r>
    </w:p>
    <w:p w:rsidR="00867200" w:rsidRPr="00FB2E39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FB2E39">
        <w:rPr>
          <w:b/>
        </w:rPr>
        <w:t>Parágrafo único</w:t>
      </w:r>
      <w:r w:rsidRPr="00FB2E39">
        <w:t xml:space="preserve"> - Fica vedado o aditamento do presente Termo com o intuito de alterar seu objeto, sob pena de nulidade do ato.</w:t>
      </w:r>
    </w:p>
    <w:p w:rsidR="00867200" w:rsidRPr="00FB2E39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:rsidR="00867200" w:rsidRPr="00FB2E39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FB2E39">
        <w:t>CLÁUSULA DOZE– DA SUSPENSÃO DA BOLSA - Será suspenso o pagamento das parcelas da bolsa nos seguintes casos:</w:t>
      </w:r>
    </w:p>
    <w:p w:rsidR="00867200" w:rsidRPr="00FB2E39" w:rsidRDefault="00ED137B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95" w:right="112" w:hanging="285"/>
        <w:jc w:val="both"/>
      </w:pPr>
      <w:r w:rsidRPr="00FB2E39">
        <w:t xml:space="preserve"> Por solicitação do(a) Outorgado(a), mediante justificativa, com pelo menos 30 (trinta) dias de antecedência;</w:t>
      </w:r>
    </w:p>
    <w:p w:rsidR="00867200" w:rsidRDefault="00ED137B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95" w:right="112" w:hanging="285"/>
        <w:jc w:val="both"/>
      </w:pPr>
      <w:r>
        <w:t xml:space="preserve"> Recebimento de outro tipo de bolsa do ICEPi/SESA;</w:t>
      </w:r>
    </w:p>
    <w:p w:rsidR="00867200" w:rsidRDefault="00ED137B">
      <w:pPr>
        <w:pStyle w:val="Normal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795" w:right="112" w:hanging="285"/>
        <w:jc w:val="both"/>
      </w:pPr>
      <w:r>
        <w:t>Não cumprimento de suas obrigações pelo outorgado junto ao município e/ou ICEPi/SESA;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primeiro - O pagamento da bolsa será interrompido pelo período da suspensão.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segundo - Não serão pagas parcelas retroativas correspondentes ao período de suspensão.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CLÁUSULA TREZE – DO CANCELAMENTO DA BOLSA – A bolsa será cancelada nos casos de:</w:t>
      </w:r>
    </w:p>
    <w:p w:rsidR="00867200" w:rsidRDefault="00ED137B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8" w:right="112" w:hanging="283"/>
        <w:jc w:val="both"/>
      </w:pPr>
      <w:r>
        <w:t>Pedido do(a) Outorgado(a), devidamente justificado;</w:t>
      </w:r>
    </w:p>
    <w:p w:rsidR="00867200" w:rsidRPr="00FB2E39" w:rsidRDefault="00ED137B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8" w:right="112" w:hanging="283"/>
        <w:jc w:val="both"/>
      </w:pPr>
      <w:r w:rsidRPr="00FB2E39">
        <w:t>Descumprimento de um dos requisitos previstos na cláusula sexta - das obrigações do(a) outorgado(a)/bolsista - deste instrumento;</w:t>
      </w:r>
    </w:p>
    <w:p w:rsidR="00867200" w:rsidRPr="00FB2E39" w:rsidRDefault="00BE2A9C" w:rsidP="00BE2A9C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8" w:right="112" w:hanging="283"/>
        <w:jc w:val="both"/>
      </w:pPr>
      <w:r w:rsidRPr="00FB2E39">
        <w:t xml:space="preserve">Conforme estabelecido no </w:t>
      </w:r>
      <w:r w:rsidR="00ED137B" w:rsidRPr="00FB2E39">
        <w:t xml:space="preserve">Regimento Interno do Programa de Qualificação da Atenção </w:t>
      </w:r>
      <w:r w:rsidR="00ED137B" w:rsidRPr="00FB2E39">
        <w:lastRenderedPageBreak/>
        <w:t>Primária à Saúde – Qualifica – APS;</w:t>
      </w:r>
    </w:p>
    <w:p w:rsidR="00867200" w:rsidRDefault="00ED137B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8" w:right="112" w:hanging="283"/>
        <w:jc w:val="both"/>
      </w:pPr>
      <w:r>
        <w:t>Prática de qualquer fraude, sem a qual a concessão da bolsa não teria ocorrido ou se mantido;</w:t>
      </w:r>
    </w:p>
    <w:p w:rsidR="00867200" w:rsidRDefault="00ED137B">
      <w:pPr>
        <w:pStyle w:val="Normal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8" w:right="112" w:hanging="283"/>
        <w:jc w:val="both"/>
      </w:pPr>
      <w:r>
        <w:t>Falecimento do(a) OUTORGADO(A).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primeiro - Na ocorrência de um dos casos previstos na Cláusula Treze, que poderão ensejar penalidades, o(a) Outorgado(a) será notificado pelo município e/ou pelo ICEPi/SESA estando assegurado o contraditório e a ampla defesa.</w:t>
      </w:r>
    </w:p>
    <w:p w:rsidR="00867200" w:rsidRPr="00FB2E39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Parágrafo segundo - O Outorgado poderá apresentar justificativa para contestar o cancelamento da bolsa </w:t>
      </w:r>
      <w:r w:rsidRPr="00FB2E39">
        <w:t>mediante apresentação de recurso administrativo, a ser julgado pela Comissão de Avaliação e Gestão de Projetos, conforme inciso VII do artigo 6º da Portaria ICEPi nº 001-R, de 25 de Julho de 2019;</w:t>
      </w:r>
    </w:p>
    <w:p w:rsidR="00867200" w:rsidRPr="00FB2E39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FB2E39">
        <w:t>Parágrafo terceiro - Os recursos administrativos deverão obedecer às disposições e prazos de 05 (cinco) dias úteis para interposição de recurso junto ao município e/ou ao ICEPi/SESA;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 w:rsidRPr="00FB2E39">
        <w:t>CLÁUSULA QUATORZE – DO RESSARCIMENTO DAS MENSALIDADES DE BOLSA</w:t>
      </w:r>
      <w:r>
        <w:t xml:space="preserve"> – O Outorgado ressarcirá ao município os recursos pagos em seu proveito nos seguintes casos:</w:t>
      </w:r>
    </w:p>
    <w:p w:rsidR="00867200" w:rsidRDefault="00ED137B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141" w:right="112" w:firstLine="6"/>
        <w:jc w:val="both"/>
      </w:pPr>
      <w:r>
        <w:t>Atraso ou irregularidade na prestação de contas que persista após o vencimento dos prazos concedidos pela município e/ou pelo ICEPi/SESA;</w:t>
      </w:r>
    </w:p>
    <w:p w:rsidR="00867200" w:rsidRDefault="00ED137B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4"/>
        </w:tabs>
        <w:spacing w:before="120" w:after="120" w:line="360" w:lineRule="auto"/>
        <w:ind w:left="141" w:right="112" w:firstLine="6"/>
        <w:jc w:val="both"/>
      </w:pPr>
      <w:r>
        <w:t>Prática de qualquer fraude, sem a qual a concessão não teria ocorrido ou se mantido;</w:t>
      </w:r>
    </w:p>
    <w:p w:rsidR="00867200" w:rsidRDefault="00ED137B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141" w:right="112" w:firstLine="6"/>
        <w:jc w:val="both"/>
      </w:pPr>
      <w:r>
        <w:t>Descumprimento de qualquer requisito previsto no presente instrumento ou no Regimento Interno do Programa de Qualificação da Atenção Primária à Saúde – Qualifica-APS;</w:t>
      </w:r>
    </w:p>
    <w:p w:rsidR="00867200" w:rsidRDefault="00ED137B">
      <w:pPr>
        <w:pStyle w:val="Normal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4"/>
        </w:tabs>
        <w:spacing w:before="120" w:after="120" w:line="360" w:lineRule="auto"/>
        <w:ind w:left="141" w:right="112" w:firstLine="6"/>
        <w:jc w:val="both"/>
      </w:pPr>
      <w:r>
        <w:t>Em caso de omissão de informações ao município e ICEPi/SESA o Outorgado deverá ressarcir ao município os recursos recebidos indevidamente.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segundo - A avaliação dessas situações fica condicionada à análise e deliberação do Coordenador municipal e representação do ICEPi/SESA em despacho fundamentado.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terceiro - A aplicação de qualquer penalidade prevista será precedida do devido processo legal, assegurando o contraditório e a ampla defesa.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quarto - Tendo o OUTORGADO justificativas para contestar o ressarcimento da bolsa, poderá ser apresentado recurso administrativo.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sexto - O OUTORGADO deverá dar início ao ressarcimento do recurso devido, atualizados pelo valor da bolsa vigente, imediatamente após a decisão do município e/ou ICEPi/SESA.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Parágrafo sétimo - Os valores a serem devolvidos poderão ser deduzidos das mensalidades no </w:t>
      </w:r>
      <w:r>
        <w:lastRenderedPageBreak/>
        <w:t>caso de beneficiários com bolsas ativas.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Parágrafo décimo - Mesmo que sanado o inadimplemento, o coordenador municipal e OUTORGADO poderão ser penalizados sendo precedido do devido processo legal, assegurando o contraditório e a ampla defesa.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:rsidR="00F108B5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CLÁUSULA DEZESSEIS – DA VIGÊNCIA - O prazo de execução e a vigência do presente Termo de Outorga e Aceitação de Apoio </w:t>
      </w:r>
      <w:r w:rsidRPr="00FB2E39">
        <w:t xml:space="preserve">Financeiro </w:t>
      </w:r>
      <w:r w:rsidR="00A222A2" w:rsidRPr="00FB2E39">
        <w:t xml:space="preserve">serão de </w:t>
      </w:r>
      <w:r w:rsidR="00A222A2" w:rsidRPr="00FB2E39">
        <w:rPr>
          <w:b/>
        </w:rPr>
        <w:t>até 36 meses</w:t>
      </w:r>
      <w:r w:rsidR="00571E5E">
        <w:rPr>
          <w:b/>
        </w:rPr>
        <w:t>.</w:t>
      </w:r>
      <w:r w:rsidRPr="00FB2E39">
        <w:t xml:space="preserve"> </w:t>
      </w:r>
    </w:p>
    <w:p w:rsidR="007B19DC" w:rsidRPr="00571E5E" w:rsidRDefault="007B19DC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  <w:rPr>
          <w:b/>
        </w:rPr>
      </w:pPr>
      <w:r w:rsidRPr="00F108B5">
        <w:rPr>
          <w:b/>
        </w:rPr>
        <w:t>Parágrado Único - Com o reingresso do Bolsista, por força deste Termo de Outorga, fica expressamente revogado os Termos de Outorga anteriormente assinados, independente do seu prazo de vigência, valendo a partir da assinatura do presente Termo a vigência aqui dispost</w:t>
      </w:r>
      <w:r w:rsidR="00F3790A" w:rsidRPr="00F108B5">
        <w:rPr>
          <w:b/>
        </w:rPr>
        <w:t>o</w:t>
      </w:r>
      <w:r w:rsidRPr="00F108B5">
        <w:rPr>
          <w:b/>
        </w:rPr>
        <w:t>.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CLÁUSULA DEZESSETE – DA RESCISÃO - O presente Instrumento será automaticamente rescindido, a qualquer tempo, no caso de descumprimento pelo OUTORGADO de quaisquer exigências deste Termo, desempenho insatisfatório do OUTORGADO, e na hipótese de seu falecimento, sem prejuízo das penalidades previstas no presente instrumento, quando cabíveis.</w:t>
      </w:r>
    </w:p>
    <w:p w:rsidR="00A222A2" w:rsidRDefault="00A222A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CLÁUSULA DEZOITO – DA PUBLICAÇÃO - A publicação do extrato deste Instrumento no Diário Oficial do Espírito Santo é condição indispensável para sua eficácia.</w:t>
      </w:r>
    </w:p>
    <w:p w:rsidR="00867200" w:rsidRDefault="00867200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 xml:space="preserve">CLÁUSULA DEZENOVE – DO FORO - Fica eleito pelas partes o foro do Juízo de </w:t>
      </w:r>
      <w:r w:rsidR="00A222A2" w:rsidRPr="00A222A2">
        <w:rPr>
          <w:color w:val="FF0000"/>
        </w:rPr>
        <w:t>XXXXXXXXXX</w:t>
      </w:r>
      <w:r>
        <w:t>(município) para dirimir quaisquer questões decorrentes, direta ou indiretamente, do presente ajuste.</w:t>
      </w:r>
    </w:p>
    <w:p w:rsidR="00867200" w:rsidRDefault="00ED137B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1" w:right="112" w:firstLine="6"/>
        <w:jc w:val="both"/>
      </w:pPr>
      <w:r>
        <w:t>E assim, por estarem justas e acordadas, assinam o presente Termo em 03 (três) vias, que ficarão em posse do OUTORGANTE, do OUTORGADO e do ICEPi/SESA, sendo disponibilizado eletronicamente para as demais partes na página do município, para que produza os efeitos de direito, perante as testemunhas seguintes.</w:t>
      </w:r>
    </w:p>
    <w:p w:rsidR="00A222A2" w:rsidRDefault="00A222A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2" w:right="102" w:hanging="103"/>
        <w:jc w:val="center"/>
      </w:pPr>
    </w:p>
    <w:p w:rsidR="00867200" w:rsidRPr="00883817" w:rsidRDefault="00883817" w:rsidP="00BA03A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2" w:right="102" w:hanging="103"/>
        <w:jc w:val="right"/>
      </w:pPr>
      <w:r>
        <w:rPr>
          <w:color w:val="FF0000"/>
        </w:rPr>
        <w:t>_____________(</w:t>
      </w:r>
      <w:r w:rsidR="00ED137B" w:rsidRPr="00F108B5">
        <w:rPr>
          <w:color w:val="FF0000"/>
        </w:rPr>
        <w:t>Município</w:t>
      </w:r>
      <w:r w:rsidRPr="00F108B5">
        <w:rPr>
          <w:color w:val="FF0000"/>
        </w:rPr>
        <w:t>)</w:t>
      </w:r>
      <w:r w:rsidR="00ED137B" w:rsidRPr="00F108B5">
        <w:rPr>
          <w:color w:val="FF0000"/>
        </w:rPr>
        <w:t>,</w:t>
      </w:r>
      <w:r w:rsidRPr="00F108B5">
        <w:t xml:space="preserve">10 de abril de </w:t>
      </w:r>
      <w:r w:rsidR="00ED137B" w:rsidRPr="00F108B5">
        <w:t>202</w:t>
      </w:r>
      <w:r w:rsidR="00A222A2" w:rsidRPr="00F108B5">
        <w:t>3</w:t>
      </w:r>
      <w:r w:rsidR="00ED137B" w:rsidRPr="00F108B5">
        <w:t>.</w:t>
      </w:r>
    </w:p>
    <w:p w:rsidR="00867200" w:rsidRPr="00BA03A7" w:rsidRDefault="00ED137B" w:rsidP="00BA03A7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2" w:right="102" w:hanging="103"/>
        <w:jc w:val="right"/>
        <w:rPr>
          <w:color w:val="FF0000"/>
        </w:rPr>
      </w:pPr>
      <w:r w:rsidRPr="00BA03A7">
        <w:rPr>
          <w:color w:val="FF0000"/>
        </w:rPr>
        <w:t>Município/Dia/Mês/Ano</w:t>
      </w:r>
    </w:p>
    <w:p w:rsidR="00A222A2" w:rsidRDefault="00A222A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2" w:right="102" w:hanging="103"/>
        <w:jc w:val="center"/>
      </w:pPr>
    </w:p>
    <w:tbl>
      <w:tblPr>
        <w:tblStyle w:val="a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25"/>
        <w:gridCol w:w="4120"/>
      </w:tblGrid>
      <w:tr w:rsidR="00867200" w:rsidTr="00E14B2D">
        <w:trPr>
          <w:trHeight w:val="584"/>
        </w:trPr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7200" w:rsidRPr="00BA03A7" w:rsidRDefault="00ED137B" w:rsidP="007B19DC">
            <w:pPr>
              <w:pStyle w:val="Normal2"/>
              <w:spacing w:line="276" w:lineRule="auto"/>
              <w:ind w:left="0" w:right="100" w:hanging="2"/>
              <w:jc w:val="center"/>
              <w:rPr>
                <w:color w:val="FF0000"/>
                <w:lang w:val="pt-BR"/>
              </w:rPr>
            </w:pPr>
            <w:r w:rsidRPr="00BA03A7">
              <w:rPr>
                <w:color w:val="FF0000"/>
                <w:lang w:val="pt-BR"/>
              </w:rPr>
              <w:lastRenderedPageBreak/>
              <w:t xml:space="preserve">Dados do Outorgante Municipal (secretário/a) 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7200" w:rsidRPr="00BA03A7" w:rsidRDefault="00867200" w:rsidP="00357ED5">
            <w:pPr>
              <w:pStyle w:val="Normal2"/>
              <w:ind w:left="0" w:right="102" w:hanging="2"/>
              <w:jc w:val="both"/>
              <w:rPr>
                <w:color w:val="FF0000"/>
                <w:lang w:val="pt-BR"/>
              </w:rPr>
            </w:pP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7200" w:rsidRPr="00BA03A7" w:rsidRDefault="00A83CA3" w:rsidP="00357ED5">
            <w:pPr>
              <w:pStyle w:val="Normal2"/>
              <w:spacing w:line="276" w:lineRule="auto"/>
              <w:ind w:left="0" w:right="100" w:hanging="2"/>
              <w:rPr>
                <w:color w:val="FF0000"/>
              </w:rPr>
            </w:pPr>
            <w:r w:rsidRPr="00BA03A7">
              <w:rPr>
                <w:color w:val="FF0000"/>
              </w:rPr>
              <w:t xml:space="preserve">Dados do </w:t>
            </w:r>
            <w:proofErr w:type="spellStart"/>
            <w:r w:rsidRPr="00BA03A7">
              <w:rPr>
                <w:color w:val="FF0000"/>
              </w:rPr>
              <w:t>Outorgado</w:t>
            </w:r>
            <w:proofErr w:type="spellEnd"/>
          </w:p>
        </w:tc>
      </w:tr>
      <w:tr w:rsidR="00867200" w:rsidTr="00E14B2D">
        <w:trPr>
          <w:trHeight w:val="401"/>
        </w:trPr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7200" w:rsidRPr="00BA03A7" w:rsidRDefault="00ED137B" w:rsidP="007B19DC">
            <w:pPr>
              <w:pStyle w:val="Normal2"/>
              <w:spacing w:line="276" w:lineRule="auto"/>
              <w:ind w:left="0" w:right="100" w:hanging="2"/>
              <w:jc w:val="both"/>
              <w:rPr>
                <w:color w:val="FF0000"/>
              </w:rPr>
            </w:pPr>
            <w:r w:rsidRPr="00BA03A7">
              <w:rPr>
                <w:color w:val="FF0000"/>
              </w:rPr>
              <w:t>Nome:</w:t>
            </w:r>
          </w:p>
          <w:p w:rsidR="00867200" w:rsidRPr="00BA03A7" w:rsidRDefault="00ED137B" w:rsidP="00357ED5">
            <w:pPr>
              <w:pStyle w:val="Normal2"/>
              <w:ind w:left="0" w:right="100" w:hanging="2"/>
              <w:jc w:val="both"/>
              <w:rPr>
                <w:color w:val="FF0000"/>
              </w:rPr>
            </w:pPr>
            <w:r w:rsidRPr="00BA03A7">
              <w:rPr>
                <w:color w:val="FF0000"/>
              </w:rPr>
              <w:t xml:space="preserve">CPF: 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7200" w:rsidRPr="00BA03A7" w:rsidRDefault="00867200" w:rsidP="00357ED5">
            <w:pPr>
              <w:pStyle w:val="Normal2"/>
              <w:ind w:left="0" w:right="102" w:hanging="2"/>
              <w:jc w:val="both"/>
              <w:rPr>
                <w:color w:val="FF0000"/>
              </w:rPr>
            </w:pP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7200" w:rsidRPr="00BA03A7" w:rsidRDefault="00ED137B" w:rsidP="00357ED5">
            <w:pPr>
              <w:pStyle w:val="Normal2"/>
              <w:spacing w:line="276" w:lineRule="auto"/>
              <w:ind w:left="0" w:right="100" w:hanging="2"/>
              <w:jc w:val="both"/>
              <w:rPr>
                <w:color w:val="FF0000"/>
              </w:rPr>
            </w:pPr>
            <w:r w:rsidRPr="00BA03A7">
              <w:rPr>
                <w:color w:val="FF0000"/>
              </w:rPr>
              <w:t>Nome:</w:t>
            </w:r>
          </w:p>
          <w:p w:rsidR="00867200" w:rsidRPr="00BA03A7" w:rsidRDefault="00ED137B" w:rsidP="00357ED5">
            <w:pPr>
              <w:pStyle w:val="Normal2"/>
              <w:ind w:left="0" w:right="100" w:hanging="2"/>
              <w:jc w:val="both"/>
              <w:rPr>
                <w:color w:val="FF0000"/>
              </w:rPr>
            </w:pPr>
            <w:r w:rsidRPr="00BA03A7">
              <w:rPr>
                <w:color w:val="FF0000"/>
              </w:rPr>
              <w:t xml:space="preserve">CPF: </w:t>
            </w:r>
          </w:p>
        </w:tc>
      </w:tr>
    </w:tbl>
    <w:p w:rsidR="00867200" w:rsidRDefault="00867200" w:rsidP="00A222A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20" w:after="120"/>
        <w:ind w:right="102"/>
        <w:jc w:val="both"/>
      </w:pPr>
    </w:p>
    <w:sectPr w:rsidR="00867200" w:rsidSect="00867200">
      <w:footerReference w:type="default" r:id="rId8"/>
      <w:pgSz w:w="11910" w:h="16840"/>
      <w:pgMar w:top="1440" w:right="1080" w:bottom="1440" w:left="1080" w:header="0" w:footer="5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4E" w:rsidRDefault="005F234E" w:rsidP="00ED137B">
      <w:pPr>
        <w:spacing w:line="240" w:lineRule="auto"/>
        <w:ind w:left="0" w:hanging="2"/>
      </w:pPr>
      <w:r>
        <w:separator/>
      </w:r>
    </w:p>
  </w:endnote>
  <w:endnote w:type="continuationSeparator" w:id="0">
    <w:p w:rsidR="005F234E" w:rsidRDefault="005F234E" w:rsidP="00ED13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200" w:rsidRDefault="00867200">
    <w:pPr>
      <w:pStyle w:val="Normal2"/>
      <w:pBdr>
        <w:top w:val="nil"/>
        <w:left w:val="nil"/>
        <w:bottom w:val="nil"/>
        <w:right w:val="nil"/>
        <w:between w:val="nil"/>
      </w:pBdr>
      <w:spacing w:line="14" w:lineRule="auto"/>
      <w:ind w:hanging="103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4E" w:rsidRDefault="005F234E" w:rsidP="00ED137B">
      <w:pPr>
        <w:spacing w:line="240" w:lineRule="auto"/>
        <w:ind w:left="0" w:hanging="2"/>
      </w:pPr>
      <w:r>
        <w:separator/>
      </w:r>
    </w:p>
  </w:footnote>
  <w:footnote w:type="continuationSeparator" w:id="0">
    <w:p w:rsidR="005F234E" w:rsidRDefault="005F234E" w:rsidP="00ED137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0CC2"/>
    <w:multiLevelType w:val="hybridMultilevel"/>
    <w:tmpl w:val="2F5652CA"/>
    <w:lvl w:ilvl="0" w:tplc="A3DA663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123F"/>
    <w:multiLevelType w:val="multilevel"/>
    <w:tmpl w:val="82AC7FEC"/>
    <w:lvl w:ilvl="0">
      <w:start w:val="1"/>
      <w:numFmt w:val="lowerLetter"/>
      <w:lvlText w:val="%1)"/>
      <w:lvlJc w:val="left"/>
      <w:pPr>
        <w:ind w:left="313" w:hanging="210"/>
      </w:pPr>
      <w:rPr>
        <w:rFonts w:ascii="Arial" w:eastAsia="Arial" w:hAnsi="Arial" w:cs="Arial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374" w:hanging="210"/>
      </w:pPr>
      <w:rPr>
        <w:vertAlign w:val="baseline"/>
      </w:rPr>
    </w:lvl>
    <w:lvl w:ilvl="2">
      <w:numFmt w:val="bullet"/>
      <w:lvlText w:val="•"/>
      <w:lvlJc w:val="left"/>
      <w:pPr>
        <w:ind w:left="2429" w:hanging="210"/>
      </w:pPr>
      <w:rPr>
        <w:vertAlign w:val="baseline"/>
      </w:rPr>
    </w:lvl>
    <w:lvl w:ilvl="3">
      <w:numFmt w:val="bullet"/>
      <w:lvlText w:val="•"/>
      <w:lvlJc w:val="left"/>
      <w:pPr>
        <w:ind w:left="3483" w:hanging="210"/>
      </w:pPr>
      <w:rPr>
        <w:vertAlign w:val="baseline"/>
      </w:rPr>
    </w:lvl>
    <w:lvl w:ilvl="4">
      <w:numFmt w:val="bullet"/>
      <w:lvlText w:val="•"/>
      <w:lvlJc w:val="left"/>
      <w:pPr>
        <w:ind w:left="4538" w:hanging="210"/>
      </w:pPr>
      <w:rPr>
        <w:vertAlign w:val="baseline"/>
      </w:rPr>
    </w:lvl>
    <w:lvl w:ilvl="5">
      <w:numFmt w:val="bullet"/>
      <w:lvlText w:val="•"/>
      <w:lvlJc w:val="left"/>
      <w:pPr>
        <w:ind w:left="5592" w:hanging="210"/>
      </w:pPr>
      <w:rPr>
        <w:vertAlign w:val="baseline"/>
      </w:rPr>
    </w:lvl>
    <w:lvl w:ilvl="6">
      <w:numFmt w:val="bullet"/>
      <w:lvlText w:val="•"/>
      <w:lvlJc w:val="left"/>
      <w:pPr>
        <w:ind w:left="6647" w:hanging="210"/>
      </w:pPr>
      <w:rPr>
        <w:vertAlign w:val="baseline"/>
      </w:rPr>
    </w:lvl>
    <w:lvl w:ilvl="7">
      <w:numFmt w:val="bullet"/>
      <w:lvlText w:val="•"/>
      <w:lvlJc w:val="left"/>
      <w:pPr>
        <w:ind w:left="7701" w:hanging="210"/>
      </w:pPr>
      <w:rPr>
        <w:vertAlign w:val="baseline"/>
      </w:rPr>
    </w:lvl>
    <w:lvl w:ilvl="8">
      <w:numFmt w:val="bullet"/>
      <w:lvlText w:val="•"/>
      <w:lvlJc w:val="left"/>
      <w:pPr>
        <w:ind w:left="8756" w:hanging="210"/>
      </w:pPr>
      <w:rPr>
        <w:vertAlign w:val="baseline"/>
      </w:rPr>
    </w:lvl>
  </w:abstractNum>
  <w:abstractNum w:abstractNumId="2" w15:restartNumberingAfterBreak="0">
    <w:nsid w:val="2FB32D74"/>
    <w:multiLevelType w:val="hybridMultilevel"/>
    <w:tmpl w:val="B2CA8FA6"/>
    <w:lvl w:ilvl="0" w:tplc="93F6B022">
      <w:start w:val="4"/>
      <w:numFmt w:val="decimal"/>
      <w:lvlText w:val="%1."/>
      <w:lvlJc w:val="left"/>
      <w:pPr>
        <w:ind w:left="6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3F596A8C"/>
    <w:multiLevelType w:val="multilevel"/>
    <w:tmpl w:val="87FC57A8"/>
    <w:lvl w:ilvl="0">
      <w:start w:val="1"/>
      <w:numFmt w:val="lowerLetter"/>
      <w:lvlText w:val="%1)"/>
      <w:lvlJc w:val="left"/>
      <w:pPr>
        <w:ind w:left="313" w:hanging="210"/>
      </w:pPr>
      <w:rPr>
        <w:rFonts w:ascii="Arial" w:eastAsia="Arial" w:hAnsi="Arial" w:cs="Arial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374" w:hanging="210"/>
      </w:pPr>
      <w:rPr>
        <w:vertAlign w:val="baseline"/>
      </w:rPr>
    </w:lvl>
    <w:lvl w:ilvl="2">
      <w:numFmt w:val="bullet"/>
      <w:lvlText w:val="•"/>
      <w:lvlJc w:val="left"/>
      <w:pPr>
        <w:ind w:left="2429" w:hanging="210"/>
      </w:pPr>
      <w:rPr>
        <w:vertAlign w:val="baseline"/>
      </w:rPr>
    </w:lvl>
    <w:lvl w:ilvl="3">
      <w:numFmt w:val="bullet"/>
      <w:lvlText w:val="•"/>
      <w:lvlJc w:val="left"/>
      <w:pPr>
        <w:ind w:left="3483" w:hanging="210"/>
      </w:pPr>
      <w:rPr>
        <w:vertAlign w:val="baseline"/>
      </w:rPr>
    </w:lvl>
    <w:lvl w:ilvl="4">
      <w:numFmt w:val="bullet"/>
      <w:lvlText w:val="•"/>
      <w:lvlJc w:val="left"/>
      <w:pPr>
        <w:ind w:left="4538" w:hanging="210"/>
      </w:pPr>
      <w:rPr>
        <w:vertAlign w:val="baseline"/>
      </w:rPr>
    </w:lvl>
    <w:lvl w:ilvl="5">
      <w:numFmt w:val="bullet"/>
      <w:lvlText w:val="•"/>
      <w:lvlJc w:val="left"/>
      <w:pPr>
        <w:ind w:left="5592" w:hanging="210"/>
      </w:pPr>
      <w:rPr>
        <w:vertAlign w:val="baseline"/>
      </w:rPr>
    </w:lvl>
    <w:lvl w:ilvl="6">
      <w:numFmt w:val="bullet"/>
      <w:lvlText w:val="•"/>
      <w:lvlJc w:val="left"/>
      <w:pPr>
        <w:ind w:left="6647" w:hanging="210"/>
      </w:pPr>
      <w:rPr>
        <w:vertAlign w:val="baseline"/>
      </w:rPr>
    </w:lvl>
    <w:lvl w:ilvl="7">
      <w:numFmt w:val="bullet"/>
      <w:lvlText w:val="•"/>
      <w:lvlJc w:val="left"/>
      <w:pPr>
        <w:ind w:left="7701" w:hanging="210"/>
      </w:pPr>
      <w:rPr>
        <w:vertAlign w:val="baseline"/>
      </w:rPr>
    </w:lvl>
    <w:lvl w:ilvl="8">
      <w:numFmt w:val="bullet"/>
      <w:lvlText w:val="•"/>
      <w:lvlJc w:val="left"/>
      <w:pPr>
        <w:ind w:left="8756" w:hanging="210"/>
      </w:pPr>
      <w:rPr>
        <w:vertAlign w:val="baseline"/>
      </w:rPr>
    </w:lvl>
  </w:abstractNum>
  <w:abstractNum w:abstractNumId="4" w15:restartNumberingAfterBreak="0">
    <w:nsid w:val="439B65F5"/>
    <w:multiLevelType w:val="multilevel"/>
    <w:tmpl w:val="84AE9A7C"/>
    <w:lvl w:ilvl="0">
      <w:start w:val="1"/>
      <w:numFmt w:val="lowerLetter"/>
      <w:lvlText w:val="%1)"/>
      <w:lvlJc w:val="left"/>
      <w:pPr>
        <w:ind w:left="352" w:hanging="209"/>
      </w:pPr>
      <w:rPr>
        <w:rFonts w:ascii="Arial" w:eastAsia="Arial" w:hAnsi="Arial" w:cs="Arial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374" w:hanging="210"/>
      </w:pPr>
      <w:rPr>
        <w:vertAlign w:val="baseline"/>
      </w:rPr>
    </w:lvl>
    <w:lvl w:ilvl="2">
      <w:numFmt w:val="bullet"/>
      <w:lvlText w:val="•"/>
      <w:lvlJc w:val="left"/>
      <w:pPr>
        <w:ind w:left="2429" w:hanging="210"/>
      </w:pPr>
      <w:rPr>
        <w:vertAlign w:val="baseline"/>
      </w:rPr>
    </w:lvl>
    <w:lvl w:ilvl="3">
      <w:numFmt w:val="bullet"/>
      <w:lvlText w:val="•"/>
      <w:lvlJc w:val="left"/>
      <w:pPr>
        <w:ind w:left="3483" w:hanging="210"/>
      </w:pPr>
      <w:rPr>
        <w:vertAlign w:val="baseline"/>
      </w:rPr>
    </w:lvl>
    <w:lvl w:ilvl="4">
      <w:numFmt w:val="bullet"/>
      <w:lvlText w:val="•"/>
      <w:lvlJc w:val="left"/>
      <w:pPr>
        <w:ind w:left="4538" w:hanging="210"/>
      </w:pPr>
      <w:rPr>
        <w:vertAlign w:val="baseline"/>
      </w:rPr>
    </w:lvl>
    <w:lvl w:ilvl="5">
      <w:numFmt w:val="bullet"/>
      <w:lvlText w:val="•"/>
      <w:lvlJc w:val="left"/>
      <w:pPr>
        <w:ind w:left="5592" w:hanging="210"/>
      </w:pPr>
      <w:rPr>
        <w:vertAlign w:val="baseline"/>
      </w:rPr>
    </w:lvl>
    <w:lvl w:ilvl="6">
      <w:numFmt w:val="bullet"/>
      <w:lvlText w:val="•"/>
      <w:lvlJc w:val="left"/>
      <w:pPr>
        <w:ind w:left="6647" w:hanging="210"/>
      </w:pPr>
      <w:rPr>
        <w:vertAlign w:val="baseline"/>
      </w:rPr>
    </w:lvl>
    <w:lvl w:ilvl="7">
      <w:numFmt w:val="bullet"/>
      <w:lvlText w:val="•"/>
      <w:lvlJc w:val="left"/>
      <w:pPr>
        <w:ind w:left="7701" w:hanging="210"/>
      </w:pPr>
      <w:rPr>
        <w:vertAlign w:val="baseline"/>
      </w:rPr>
    </w:lvl>
    <w:lvl w:ilvl="8">
      <w:numFmt w:val="bullet"/>
      <w:lvlText w:val="•"/>
      <w:lvlJc w:val="left"/>
      <w:pPr>
        <w:ind w:left="8756" w:hanging="210"/>
      </w:pPr>
      <w:rPr>
        <w:vertAlign w:val="baseline"/>
      </w:rPr>
    </w:lvl>
  </w:abstractNum>
  <w:abstractNum w:abstractNumId="5" w15:restartNumberingAfterBreak="0">
    <w:nsid w:val="4898363B"/>
    <w:multiLevelType w:val="multilevel"/>
    <w:tmpl w:val="878EBEAC"/>
    <w:lvl w:ilvl="0">
      <w:start w:val="1"/>
      <w:numFmt w:val="decimal"/>
      <w:lvlText w:val="%1."/>
      <w:lvlJc w:val="left"/>
      <w:pPr>
        <w:ind w:left="325" w:hanging="223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437" w:hanging="333"/>
      </w:pPr>
      <w:rPr>
        <w:rFonts w:ascii="Arial" w:eastAsia="Arial" w:hAnsi="Arial" w:cs="Arial"/>
        <w:b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598" w:hanging="334"/>
      </w:pPr>
      <w:rPr>
        <w:vertAlign w:val="baseline"/>
      </w:rPr>
    </w:lvl>
    <w:lvl w:ilvl="3">
      <w:numFmt w:val="bullet"/>
      <w:lvlText w:val="•"/>
      <w:lvlJc w:val="left"/>
      <w:pPr>
        <w:ind w:left="2756" w:hanging="334"/>
      </w:pPr>
      <w:rPr>
        <w:vertAlign w:val="baseline"/>
      </w:rPr>
    </w:lvl>
    <w:lvl w:ilvl="4">
      <w:numFmt w:val="bullet"/>
      <w:lvlText w:val="•"/>
      <w:lvlJc w:val="left"/>
      <w:pPr>
        <w:ind w:left="3915" w:hanging="334"/>
      </w:pPr>
      <w:rPr>
        <w:vertAlign w:val="baseline"/>
      </w:rPr>
    </w:lvl>
    <w:lvl w:ilvl="5">
      <w:numFmt w:val="bullet"/>
      <w:lvlText w:val="•"/>
      <w:lvlJc w:val="left"/>
      <w:pPr>
        <w:ind w:left="5073" w:hanging="334"/>
      </w:pPr>
      <w:rPr>
        <w:vertAlign w:val="baseline"/>
      </w:rPr>
    </w:lvl>
    <w:lvl w:ilvl="6">
      <w:numFmt w:val="bullet"/>
      <w:lvlText w:val="•"/>
      <w:lvlJc w:val="left"/>
      <w:pPr>
        <w:ind w:left="6232" w:hanging="333"/>
      </w:pPr>
      <w:rPr>
        <w:vertAlign w:val="baseline"/>
      </w:rPr>
    </w:lvl>
    <w:lvl w:ilvl="7">
      <w:numFmt w:val="bullet"/>
      <w:lvlText w:val="•"/>
      <w:lvlJc w:val="left"/>
      <w:pPr>
        <w:ind w:left="7390" w:hanging="334"/>
      </w:pPr>
      <w:rPr>
        <w:vertAlign w:val="baseline"/>
      </w:rPr>
    </w:lvl>
    <w:lvl w:ilvl="8">
      <w:numFmt w:val="bullet"/>
      <w:lvlText w:val="•"/>
      <w:lvlJc w:val="left"/>
      <w:pPr>
        <w:ind w:left="8548" w:hanging="334"/>
      </w:pPr>
      <w:rPr>
        <w:vertAlign w:val="baseline"/>
      </w:rPr>
    </w:lvl>
  </w:abstractNum>
  <w:abstractNum w:abstractNumId="6" w15:restartNumberingAfterBreak="0">
    <w:nsid w:val="6FC064E5"/>
    <w:multiLevelType w:val="multilevel"/>
    <w:tmpl w:val="04B2833E"/>
    <w:lvl w:ilvl="0">
      <w:start w:val="1"/>
      <w:numFmt w:val="lowerLetter"/>
      <w:lvlText w:val="%1)"/>
      <w:lvlJc w:val="left"/>
      <w:pPr>
        <w:ind w:left="313" w:hanging="210"/>
      </w:pPr>
      <w:rPr>
        <w:rFonts w:ascii="Arial" w:eastAsia="Arial" w:hAnsi="Arial" w:cs="Arial"/>
        <w:sz w:val="18"/>
        <w:szCs w:val="18"/>
        <w:vertAlign w:val="baseline"/>
      </w:rPr>
    </w:lvl>
    <w:lvl w:ilvl="1">
      <w:numFmt w:val="bullet"/>
      <w:lvlText w:val="•"/>
      <w:lvlJc w:val="left"/>
      <w:pPr>
        <w:ind w:left="1374" w:hanging="210"/>
      </w:pPr>
      <w:rPr>
        <w:vertAlign w:val="baseline"/>
      </w:rPr>
    </w:lvl>
    <w:lvl w:ilvl="2">
      <w:numFmt w:val="bullet"/>
      <w:lvlText w:val="•"/>
      <w:lvlJc w:val="left"/>
      <w:pPr>
        <w:ind w:left="2429" w:hanging="210"/>
      </w:pPr>
      <w:rPr>
        <w:vertAlign w:val="baseline"/>
      </w:rPr>
    </w:lvl>
    <w:lvl w:ilvl="3">
      <w:numFmt w:val="bullet"/>
      <w:lvlText w:val="•"/>
      <w:lvlJc w:val="left"/>
      <w:pPr>
        <w:ind w:left="3483" w:hanging="210"/>
      </w:pPr>
      <w:rPr>
        <w:vertAlign w:val="baseline"/>
      </w:rPr>
    </w:lvl>
    <w:lvl w:ilvl="4">
      <w:numFmt w:val="bullet"/>
      <w:lvlText w:val="•"/>
      <w:lvlJc w:val="left"/>
      <w:pPr>
        <w:ind w:left="4538" w:hanging="210"/>
      </w:pPr>
      <w:rPr>
        <w:vertAlign w:val="baseline"/>
      </w:rPr>
    </w:lvl>
    <w:lvl w:ilvl="5">
      <w:numFmt w:val="bullet"/>
      <w:lvlText w:val="•"/>
      <w:lvlJc w:val="left"/>
      <w:pPr>
        <w:ind w:left="5592" w:hanging="210"/>
      </w:pPr>
      <w:rPr>
        <w:vertAlign w:val="baseline"/>
      </w:rPr>
    </w:lvl>
    <w:lvl w:ilvl="6">
      <w:numFmt w:val="bullet"/>
      <w:lvlText w:val="•"/>
      <w:lvlJc w:val="left"/>
      <w:pPr>
        <w:ind w:left="6647" w:hanging="210"/>
      </w:pPr>
      <w:rPr>
        <w:vertAlign w:val="baseline"/>
      </w:rPr>
    </w:lvl>
    <w:lvl w:ilvl="7">
      <w:numFmt w:val="bullet"/>
      <w:lvlText w:val="•"/>
      <w:lvlJc w:val="left"/>
      <w:pPr>
        <w:ind w:left="7701" w:hanging="210"/>
      </w:pPr>
      <w:rPr>
        <w:vertAlign w:val="baseline"/>
      </w:rPr>
    </w:lvl>
    <w:lvl w:ilvl="8">
      <w:numFmt w:val="bullet"/>
      <w:lvlText w:val="•"/>
      <w:lvlJc w:val="left"/>
      <w:pPr>
        <w:ind w:left="8756" w:hanging="21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00"/>
    <w:rsid w:val="00041CAD"/>
    <w:rsid w:val="000A2E4A"/>
    <w:rsid w:val="00146A78"/>
    <w:rsid w:val="001E7F83"/>
    <w:rsid w:val="002133F5"/>
    <w:rsid w:val="00297F77"/>
    <w:rsid w:val="002A2E66"/>
    <w:rsid w:val="002D3117"/>
    <w:rsid w:val="00312F4F"/>
    <w:rsid w:val="00357ED5"/>
    <w:rsid w:val="004778AC"/>
    <w:rsid w:val="004A246A"/>
    <w:rsid w:val="004C23E8"/>
    <w:rsid w:val="00507153"/>
    <w:rsid w:val="00511972"/>
    <w:rsid w:val="0053283E"/>
    <w:rsid w:val="005466E7"/>
    <w:rsid w:val="005706E7"/>
    <w:rsid w:val="00571E5E"/>
    <w:rsid w:val="005906BC"/>
    <w:rsid w:val="005F234E"/>
    <w:rsid w:val="00640B54"/>
    <w:rsid w:val="006463AA"/>
    <w:rsid w:val="007B19DC"/>
    <w:rsid w:val="007E5414"/>
    <w:rsid w:val="007F2D90"/>
    <w:rsid w:val="008040BA"/>
    <w:rsid w:val="00806F27"/>
    <w:rsid w:val="00842510"/>
    <w:rsid w:val="00867200"/>
    <w:rsid w:val="00883817"/>
    <w:rsid w:val="00886696"/>
    <w:rsid w:val="00890814"/>
    <w:rsid w:val="00954923"/>
    <w:rsid w:val="00974BF5"/>
    <w:rsid w:val="00A222A2"/>
    <w:rsid w:val="00A27802"/>
    <w:rsid w:val="00A57578"/>
    <w:rsid w:val="00A67532"/>
    <w:rsid w:val="00A75B30"/>
    <w:rsid w:val="00A83CA3"/>
    <w:rsid w:val="00AD3141"/>
    <w:rsid w:val="00BA03A7"/>
    <w:rsid w:val="00BE2A9C"/>
    <w:rsid w:val="00C00335"/>
    <w:rsid w:val="00C22707"/>
    <w:rsid w:val="00C523AC"/>
    <w:rsid w:val="00D31B18"/>
    <w:rsid w:val="00D35CEE"/>
    <w:rsid w:val="00D8421F"/>
    <w:rsid w:val="00E14B2D"/>
    <w:rsid w:val="00E65B11"/>
    <w:rsid w:val="00ED137B"/>
    <w:rsid w:val="00F108B5"/>
    <w:rsid w:val="00F13BC7"/>
    <w:rsid w:val="00F3790A"/>
    <w:rsid w:val="00FB2E39"/>
    <w:rsid w:val="00FB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B4A6"/>
  <w15:docId w15:val="{1EF928A2-F71D-4842-9C02-670EE041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2"/>
    <w:rsid w:val="0086720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PT" w:bidi="pt-PT"/>
    </w:rPr>
  </w:style>
  <w:style w:type="paragraph" w:styleId="Ttulo1">
    <w:name w:val="heading 1"/>
    <w:basedOn w:val="Normal"/>
    <w:rsid w:val="00867200"/>
    <w:pPr>
      <w:ind w:left="325" w:hanging="223"/>
      <w:jc w:val="both"/>
    </w:pPr>
    <w:rPr>
      <w:b/>
      <w:bCs/>
      <w:sz w:val="20"/>
      <w:szCs w:val="20"/>
    </w:rPr>
  </w:style>
  <w:style w:type="paragraph" w:styleId="Ttulo2">
    <w:name w:val="heading 2"/>
    <w:basedOn w:val="Normal"/>
    <w:qFormat/>
    <w:rsid w:val="00867200"/>
    <w:pPr>
      <w:ind w:left="1010"/>
      <w:outlineLvl w:val="1"/>
    </w:pPr>
    <w:rPr>
      <w:sz w:val="20"/>
      <w:szCs w:val="20"/>
    </w:rPr>
  </w:style>
  <w:style w:type="paragraph" w:styleId="Ttulo3">
    <w:name w:val="heading 3"/>
    <w:basedOn w:val="Normal2"/>
    <w:next w:val="Normal2"/>
    <w:rsid w:val="008672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8672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86720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8672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7200"/>
  </w:style>
  <w:style w:type="table" w:customStyle="1" w:styleId="TableNormal">
    <w:name w:val="Table Normal"/>
    <w:rsid w:val="008672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8672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67200"/>
  </w:style>
  <w:style w:type="table" w:customStyle="1" w:styleId="TableNormal0">
    <w:name w:val="Table Normal"/>
    <w:rsid w:val="008672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rsid w:val="0086720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867200"/>
    <w:pPr>
      <w:ind w:left="103"/>
    </w:pPr>
    <w:rPr>
      <w:sz w:val="18"/>
      <w:szCs w:val="18"/>
    </w:rPr>
  </w:style>
  <w:style w:type="paragraph" w:styleId="PargrafodaLista">
    <w:name w:val="List Paragraph"/>
    <w:basedOn w:val="Normal"/>
    <w:rsid w:val="00867200"/>
    <w:pPr>
      <w:ind w:left="313" w:hanging="211"/>
    </w:pPr>
  </w:style>
  <w:style w:type="paragraph" w:customStyle="1" w:styleId="TableParagraph">
    <w:name w:val="Table Paragraph"/>
    <w:basedOn w:val="Normal"/>
    <w:rsid w:val="00867200"/>
    <w:pPr>
      <w:spacing w:before="19"/>
      <w:ind w:left="435" w:right="423"/>
      <w:jc w:val="center"/>
    </w:pPr>
  </w:style>
  <w:style w:type="paragraph" w:customStyle="1" w:styleId="Default">
    <w:name w:val="Default"/>
    <w:rsid w:val="0086720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pt-BR" w:eastAsia="en-US"/>
    </w:rPr>
  </w:style>
  <w:style w:type="character" w:styleId="Hyperlink">
    <w:name w:val="Hyperlink"/>
    <w:basedOn w:val="Fontepargpadro"/>
    <w:qFormat/>
    <w:rsid w:val="0086720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86720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comentrio">
    <w:name w:val="annotation reference"/>
    <w:uiPriority w:val="99"/>
    <w:semiHidden/>
    <w:unhideWhenUsed/>
    <w:rsid w:val="00867200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8672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867200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867200"/>
    <w:rPr>
      <w:b/>
      <w:bCs/>
    </w:rPr>
  </w:style>
  <w:style w:type="character" w:customStyle="1" w:styleId="AssuntodocomentrioChar">
    <w:name w:val="Assunto do comentário Char"/>
    <w:basedOn w:val="TextodecomentrioChar"/>
    <w:rsid w:val="00867200"/>
    <w:rPr>
      <w:rFonts w:ascii="Arial" w:eastAsia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PT" w:eastAsia="pt-PT" w:bidi="pt-PT"/>
    </w:rPr>
  </w:style>
  <w:style w:type="paragraph" w:styleId="Textodebalo">
    <w:name w:val="Balloon Text"/>
    <w:basedOn w:val="Normal"/>
    <w:qFormat/>
    <w:rsid w:val="00867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867200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 w:bidi="pt-PT"/>
    </w:rPr>
  </w:style>
  <w:style w:type="paragraph" w:styleId="Subttulo">
    <w:name w:val="Subtitle"/>
    <w:basedOn w:val="Normal"/>
    <w:next w:val="Normal"/>
    <w:rsid w:val="008672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67200"/>
    <w:tblPr>
      <w:tblStyleRowBandSize w:val="1"/>
      <w:tblStyleColBandSize w:val="1"/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867200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867200"/>
    <w:rPr>
      <w:sz w:val="20"/>
      <w:szCs w:val="20"/>
    </w:rPr>
  </w:style>
  <w:style w:type="table" w:customStyle="1" w:styleId="a0">
    <w:basedOn w:val="TableNormal1"/>
    <w:rsid w:val="00867200"/>
    <w:tblPr>
      <w:tblStyleRowBandSize w:val="1"/>
      <w:tblStyleColBandSize w:val="1"/>
    </w:tblPr>
  </w:style>
  <w:style w:type="table" w:customStyle="1" w:styleId="a1">
    <w:basedOn w:val="TableNormal1"/>
    <w:rsid w:val="008672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7hrw6AYEcF2AFNvJqwmJTON7Q==">AMUW2mWJptYGQoqsX6SiLwyyis2FNQDYfuQnNKqU2WxKHNXmnNUeUTWDDZ/kbhbCYk/M0h5cUwz4CCzvJr2IJRHGqX/dWJFH/DqklsJSc5L1XShTC8G2XkDSBSJ51ML3c55dM9Pwg93TF5bx5cTRAVJXyzmDc6+1XQ==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2511</Words>
  <Characters>13562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Pitanga Ramos</dc:creator>
  <cp:lastModifiedBy>User</cp:lastModifiedBy>
  <cp:revision>2</cp:revision>
  <dcterms:created xsi:type="dcterms:W3CDTF">2023-04-04T18:44:00Z</dcterms:created>
  <dcterms:modified xsi:type="dcterms:W3CDTF">2023-04-04T18:44:00Z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